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6DEA" w:rsidRDefault="00276DEA" w:rsidP="00276DEA">
      <w:pPr>
        <w:spacing w:line="276" w:lineRule="auto"/>
        <w:jc w:val="center"/>
        <w:rPr>
          <w:b/>
          <w:sz w:val="24"/>
          <w:szCs w:val="24"/>
          <w:lang w:val="bg-BG"/>
        </w:rPr>
      </w:pPr>
      <w:r w:rsidRPr="00276DEA">
        <w:rPr>
          <w:b/>
          <w:sz w:val="24"/>
          <w:szCs w:val="24"/>
          <w:lang w:val="bg-BG"/>
        </w:rPr>
        <w:t>Списък на класираните на първо място кандидати в конкурс</w:t>
      </w:r>
      <w:r w:rsidR="009D6448">
        <w:rPr>
          <w:b/>
          <w:sz w:val="24"/>
          <w:szCs w:val="24"/>
          <w:lang w:val="bg-BG"/>
        </w:rPr>
        <w:t>и</w:t>
      </w:r>
      <w:r w:rsidRPr="00276DEA">
        <w:rPr>
          <w:b/>
          <w:sz w:val="24"/>
          <w:szCs w:val="24"/>
          <w:lang w:val="bg-BG"/>
        </w:rPr>
        <w:t xml:space="preserve"> за заемане длъжността </w:t>
      </w:r>
      <w:r>
        <w:rPr>
          <w:b/>
          <w:sz w:val="24"/>
          <w:szCs w:val="24"/>
          <w:lang w:val="bg-BG"/>
        </w:rPr>
        <w:t>„</w:t>
      </w:r>
      <w:r w:rsidRPr="00276DEA">
        <w:rPr>
          <w:b/>
          <w:sz w:val="24"/>
          <w:szCs w:val="24"/>
          <w:lang w:val="bg-BG"/>
        </w:rPr>
        <w:t>директор</w:t>
      </w:r>
      <w:r>
        <w:rPr>
          <w:b/>
          <w:sz w:val="24"/>
          <w:szCs w:val="24"/>
          <w:lang w:val="bg-BG"/>
        </w:rPr>
        <w:t>“</w:t>
      </w:r>
      <w:r w:rsidRPr="00276DEA">
        <w:rPr>
          <w:b/>
          <w:sz w:val="24"/>
          <w:szCs w:val="24"/>
          <w:lang w:val="bg-BG"/>
        </w:rPr>
        <w:t xml:space="preserve"> на </w:t>
      </w:r>
      <w:r>
        <w:rPr>
          <w:b/>
          <w:sz w:val="24"/>
          <w:szCs w:val="24"/>
          <w:lang w:val="bg-BG"/>
        </w:rPr>
        <w:t>образователни институции</w:t>
      </w:r>
      <w:r w:rsidRPr="00276DEA">
        <w:rPr>
          <w:b/>
          <w:sz w:val="24"/>
          <w:szCs w:val="24"/>
          <w:lang w:val="bg-BG"/>
        </w:rPr>
        <w:t xml:space="preserve"> на територията </w:t>
      </w:r>
    </w:p>
    <w:p w:rsidR="006F4A7E" w:rsidRDefault="00276DEA" w:rsidP="00276DEA">
      <w:pPr>
        <w:spacing w:line="276" w:lineRule="auto"/>
        <w:jc w:val="center"/>
        <w:rPr>
          <w:b/>
          <w:sz w:val="24"/>
          <w:szCs w:val="24"/>
          <w:lang w:val="bg-BG"/>
        </w:rPr>
      </w:pPr>
      <w:r w:rsidRPr="00276DEA">
        <w:rPr>
          <w:b/>
          <w:sz w:val="24"/>
          <w:szCs w:val="24"/>
          <w:lang w:val="bg-BG"/>
        </w:rPr>
        <w:t xml:space="preserve">на област </w:t>
      </w:r>
      <w:r>
        <w:rPr>
          <w:b/>
          <w:sz w:val="24"/>
          <w:szCs w:val="24"/>
          <w:lang w:val="bg-BG"/>
        </w:rPr>
        <w:t>Благоевград</w:t>
      </w:r>
      <w:r w:rsidR="009D6448">
        <w:rPr>
          <w:b/>
          <w:sz w:val="24"/>
          <w:szCs w:val="24"/>
          <w:lang w:val="bg-BG"/>
        </w:rPr>
        <w:t xml:space="preserve">, </w:t>
      </w:r>
      <w:r w:rsidR="009D6448" w:rsidRPr="009D6448">
        <w:rPr>
          <w:b/>
          <w:sz w:val="24"/>
          <w:szCs w:val="24"/>
          <w:lang w:val="bg-BG"/>
        </w:rPr>
        <w:t>обявен</w:t>
      </w:r>
      <w:r w:rsidR="009D6448">
        <w:rPr>
          <w:b/>
          <w:sz w:val="24"/>
          <w:szCs w:val="24"/>
          <w:lang w:val="bg-BG"/>
        </w:rPr>
        <w:t>и</w:t>
      </w:r>
      <w:r w:rsidR="009D6448" w:rsidRPr="009D6448">
        <w:rPr>
          <w:b/>
          <w:sz w:val="24"/>
          <w:szCs w:val="24"/>
          <w:lang w:val="bg-BG"/>
        </w:rPr>
        <w:t xml:space="preserve"> със Заповед № РД – 04 - 5/11.06.2025 г. </w:t>
      </w:r>
      <w:r w:rsidR="009D6448">
        <w:rPr>
          <w:b/>
          <w:sz w:val="24"/>
          <w:szCs w:val="24"/>
          <w:lang w:val="bg-BG"/>
        </w:rPr>
        <w:t xml:space="preserve">и </w:t>
      </w:r>
      <w:r w:rsidR="009D6448" w:rsidRPr="009D6448">
        <w:rPr>
          <w:b/>
          <w:sz w:val="24"/>
          <w:szCs w:val="24"/>
          <w:lang w:val="bg-BG"/>
        </w:rPr>
        <w:t xml:space="preserve">Заповед № РД – 04 - </w:t>
      </w:r>
      <w:r w:rsidR="009D6448">
        <w:rPr>
          <w:b/>
          <w:sz w:val="24"/>
          <w:szCs w:val="24"/>
          <w:lang w:val="bg-BG"/>
        </w:rPr>
        <w:t>6</w:t>
      </w:r>
      <w:r w:rsidR="009D6448" w:rsidRPr="009D6448">
        <w:rPr>
          <w:b/>
          <w:sz w:val="24"/>
          <w:szCs w:val="24"/>
          <w:lang w:val="bg-BG"/>
        </w:rPr>
        <w:t>/11.06.2025 г. на началника на РУО – Благоевград</w:t>
      </w:r>
    </w:p>
    <w:p w:rsidR="00276DEA" w:rsidRDefault="00276DEA" w:rsidP="00276DEA">
      <w:pPr>
        <w:spacing w:line="276" w:lineRule="auto"/>
        <w:jc w:val="center"/>
        <w:rPr>
          <w:b/>
          <w:sz w:val="24"/>
          <w:szCs w:val="24"/>
          <w:lang w:val="bg-BG"/>
        </w:rPr>
      </w:pPr>
    </w:p>
    <w:p w:rsidR="009D6448" w:rsidRDefault="009D6448" w:rsidP="00276DEA">
      <w:pPr>
        <w:spacing w:line="276" w:lineRule="auto"/>
        <w:jc w:val="center"/>
        <w:rPr>
          <w:b/>
          <w:sz w:val="24"/>
          <w:szCs w:val="24"/>
          <w:lang w:val="bg-BG"/>
        </w:rPr>
      </w:pPr>
      <w:bookmarkStart w:id="0" w:name="_GoBack"/>
      <w:bookmarkEnd w:id="0"/>
    </w:p>
    <w:p w:rsidR="00276DEA" w:rsidRDefault="00276DEA" w:rsidP="00276DEA">
      <w:pPr>
        <w:spacing w:line="276" w:lineRule="auto"/>
        <w:jc w:val="center"/>
        <w:rPr>
          <w:b/>
          <w:sz w:val="24"/>
          <w:szCs w:val="24"/>
          <w:lang w:val="bg-BG"/>
        </w:rPr>
      </w:pPr>
    </w:p>
    <w:tbl>
      <w:tblPr>
        <w:tblStyle w:val="TableGrid"/>
        <w:tblW w:w="10343" w:type="dxa"/>
        <w:jc w:val="center"/>
        <w:tblLook w:val="04A0" w:firstRow="1" w:lastRow="0" w:firstColumn="1" w:lastColumn="0" w:noHBand="0" w:noVBand="1"/>
      </w:tblPr>
      <w:tblGrid>
        <w:gridCol w:w="1466"/>
        <w:gridCol w:w="2215"/>
        <w:gridCol w:w="3969"/>
        <w:gridCol w:w="2693"/>
      </w:tblGrid>
      <w:tr w:rsidR="00276DEA" w:rsidTr="00276DEA">
        <w:trPr>
          <w:jc w:val="center"/>
        </w:trPr>
        <w:tc>
          <w:tcPr>
            <w:tcW w:w="1466" w:type="dxa"/>
          </w:tcPr>
          <w:p w:rsidR="00276DEA" w:rsidRDefault="00276DEA" w:rsidP="00276DEA">
            <w:pPr>
              <w:spacing w:line="276" w:lineRule="auto"/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община</w:t>
            </w:r>
          </w:p>
        </w:tc>
        <w:tc>
          <w:tcPr>
            <w:tcW w:w="2215" w:type="dxa"/>
          </w:tcPr>
          <w:p w:rsidR="00276DEA" w:rsidRDefault="00276DEA" w:rsidP="00276DEA">
            <w:pPr>
              <w:spacing w:line="276" w:lineRule="auto"/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населено място</w:t>
            </w:r>
          </w:p>
        </w:tc>
        <w:tc>
          <w:tcPr>
            <w:tcW w:w="3969" w:type="dxa"/>
          </w:tcPr>
          <w:p w:rsidR="00276DEA" w:rsidRDefault="00276DEA" w:rsidP="00276DEA">
            <w:pPr>
              <w:spacing w:line="276" w:lineRule="auto"/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образователна институция</w:t>
            </w:r>
          </w:p>
        </w:tc>
        <w:tc>
          <w:tcPr>
            <w:tcW w:w="2693" w:type="dxa"/>
          </w:tcPr>
          <w:p w:rsidR="00276DEA" w:rsidRDefault="00276DEA" w:rsidP="00276DEA">
            <w:pPr>
              <w:spacing w:line="276" w:lineRule="auto"/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директор</w:t>
            </w:r>
          </w:p>
        </w:tc>
      </w:tr>
      <w:tr w:rsidR="00276DEA" w:rsidTr="00276DEA">
        <w:trPr>
          <w:jc w:val="center"/>
        </w:trPr>
        <w:tc>
          <w:tcPr>
            <w:tcW w:w="1466" w:type="dxa"/>
          </w:tcPr>
          <w:p w:rsid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</w:p>
          <w:p w:rsidR="00276DEA" w:rsidRP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  <w:r w:rsidRPr="00276DEA">
              <w:rPr>
                <w:sz w:val="24"/>
                <w:szCs w:val="24"/>
                <w:lang w:val="bg-BG"/>
              </w:rPr>
              <w:t>Банско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76DEA" w:rsidRDefault="00276DEA" w:rsidP="00276DEA">
            <w:pPr>
              <w:rPr>
                <w:color w:val="000000"/>
                <w:sz w:val="24"/>
                <w:szCs w:val="24"/>
                <w:lang w:val="bg-BG"/>
              </w:rPr>
            </w:pPr>
          </w:p>
          <w:p w:rsidR="00276DEA" w:rsidRPr="009B2064" w:rsidRDefault="00276DEA" w:rsidP="00276DEA">
            <w:pPr>
              <w:rPr>
                <w:sz w:val="24"/>
                <w:szCs w:val="24"/>
                <w:lang w:val="bg-BG"/>
              </w:rPr>
            </w:pPr>
            <w:r w:rsidRPr="009B2064">
              <w:rPr>
                <w:color w:val="000000"/>
                <w:sz w:val="24"/>
                <w:szCs w:val="24"/>
                <w:lang w:val="bg-BG"/>
              </w:rPr>
              <w:t>гр. Добринище</w:t>
            </w:r>
          </w:p>
        </w:tc>
        <w:tc>
          <w:tcPr>
            <w:tcW w:w="3969" w:type="dxa"/>
          </w:tcPr>
          <w:p w:rsid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</w:p>
          <w:p w:rsidR="00276DEA" w:rsidRP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  <w:r w:rsidRPr="00276DEA">
              <w:rPr>
                <w:sz w:val="24"/>
                <w:szCs w:val="24"/>
                <w:lang w:val="bg-BG"/>
              </w:rPr>
              <w:t>ОУ „Св. Климент Охридски“</w:t>
            </w:r>
          </w:p>
        </w:tc>
        <w:tc>
          <w:tcPr>
            <w:tcW w:w="2693" w:type="dxa"/>
          </w:tcPr>
          <w:p w:rsid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</w:p>
          <w:p w:rsidR="00276DEA" w:rsidRP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  <w:r w:rsidRPr="00276DEA">
              <w:rPr>
                <w:sz w:val="24"/>
                <w:szCs w:val="24"/>
                <w:lang w:val="bg-BG"/>
              </w:rPr>
              <w:t xml:space="preserve">Валентина </w:t>
            </w:r>
            <w:proofErr w:type="spellStart"/>
            <w:r w:rsidRPr="00276DEA">
              <w:rPr>
                <w:sz w:val="24"/>
                <w:szCs w:val="24"/>
                <w:lang w:val="bg-BG"/>
              </w:rPr>
              <w:t>Друнчилова</w:t>
            </w:r>
            <w:proofErr w:type="spellEnd"/>
          </w:p>
        </w:tc>
      </w:tr>
      <w:tr w:rsidR="00276DEA" w:rsidTr="00276DEA">
        <w:trPr>
          <w:jc w:val="center"/>
        </w:trPr>
        <w:tc>
          <w:tcPr>
            <w:tcW w:w="1466" w:type="dxa"/>
          </w:tcPr>
          <w:p w:rsid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</w:p>
          <w:p w:rsidR="00276DEA" w:rsidRP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  <w:r w:rsidRPr="00276DEA">
              <w:rPr>
                <w:sz w:val="24"/>
                <w:szCs w:val="24"/>
                <w:lang w:val="bg-BG"/>
              </w:rPr>
              <w:t>Благоевград</w:t>
            </w:r>
          </w:p>
        </w:tc>
        <w:tc>
          <w:tcPr>
            <w:tcW w:w="2215" w:type="dxa"/>
          </w:tcPr>
          <w:p w:rsid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</w:p>
          <w:p w:rsidR="00276DEA" w:rsidRP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  <w:r w:rsidRPr="00276DEA">
              <w:rPr>
                <w:sz w:val="24"/>
                <w:szCs w:val="24"/>
                <w:lang w:val="bg-BG"/>
              </w:rPr>
              <w:t>Благоевград</w:t>
            </w:r>
          </w:p>
        </w:tc>
        <w:tc>
          <w:tcPr>
            <w:tcW w:w="3969" w:type="dxa"/>
          </w:tcPr>
          <w:p w:rsid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</w:p>
          <w:p w:rsidR="00276DEA" w:rsidRP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  <w:r w:rsidRPr="00276DEA">
              <w:rPr>
                <w:sz w:val="24"/>
                <w:szCs w:val="24"/>
                <w:lang w:val="bg-BG"/>
              </w:rPr>
              <w:t>ПГИ „Иван Илиев“</w:t>
            </w:r>
          </w:p>
        </w:tc>
        <w:tc>
          <w:tcPr>
            <w:tcW w:w="2693" w:type="dxa"/>
          </w:tcPr>
          <w:p w:rsid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</w:p>
          <w:p w:rsidR="00276DEA" w:rsidRP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  <w:r w:rsidRPr="00276DEA">
              <w:rPr>
                <w:sz w:val="24"/>
                <w:szCs w:val="24"/>
                <w:lang w:val="bg-BG"/>
              </w:rPr>
              <w:t>Гергана Узунова</w:t>
            </w:r>
          </w:p>
        </w:tc>
      </w:tr>
      <w:tr w:rsidR="00276DEA" w:rsidTr="00276DEA">
        <w:trPr>
          <w:jc w:val="center"/>
        </w:trPr>
        <w:tc>
          <w:tcPr>
            <w:tcW w:w="1466" w:type="dxa"/>
          </w:tcPr>
          <w:p w:rsid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</w:p>
          <w:p w:rsidR="00276DEA" w:rsidRP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  <w:r w:rsidRPr="00276DEA">
              <w:rPr>
                <w:sz w:val="24"/>
                <w:szCs w:val="24"/>
                <w:lang w:val="bg-BG"/>
              </w:rPr>
              <w:t>Благоевград</w:t>
            </w:r>
          </w:p>
        </w:tc>
        <w:tc>
          <w:tcPr>
            <w:tcW w:w="2215" w:type="dxa"/>
          </w:tcPr>
          <w:p w:rsid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</w:p>
          <w:p w:rsidR="00276DEA" w:rsidRP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  <w:r w:rsidRPr="00276DEA">
              <w:rPr>
                <w:sz w:val="24"/>
                <w:szCs w:val="24"/>
                <w:lang w:val="bg-BG"/>
              </w:rPr>
              <w:t>Благоевград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DEA" w:rsidRDefault="00276DEA" w:rsidP="00276DEA">
            <w:pPr>
              <w:rPr>
                <w:color w:val="000000"/>
                <w:sz w:val="24"/>
                <w:szCs w:val="24"/>
                <w:lang w:val="bg-BG"/>
              </w:rPr>
            </w:pPr>
          </w:p>
          <w:p w:rsidR="00276DEA" w:rsidRPr="009B2064" w:rsidRDefault="00276DEA" w:rsidP="00276DEA">
            <w:pPr>
              <w:rPr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ПМГ</w:t>
            </w:r>
            <w:r w:rsidRPr="009B2064">
              <w:rPr>
                <w:color w:val="000000"/>
                <w:sz w:val="24"/>
                <w:szCs w:val="24"/>
                <w:lang w:val="bg-BG"/>
              </w:rPr>
              <w:t xml:space="preserve"> „Акад. Сергей Корольов“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DEA" w:rsidRPr="00276DEA" w:rsidRDefault="00276DEA" w:rsidP="00276DEA">
            <w:pPr>
              <w:rPr>
                <w:sz w:val="22"/>
                <w:szCs w:val="22"/>
                <w:lang w:val="bg-BG"/>
              </w:rPr>
            </w:pPr>
          </w:p>
          <w:p w:rsidR="00276DEA" w:rsidRPr="00276DEA" w:rsidRDefault="00276DEA" w:rsidP="00276DEA">
            <w:pPr>
              <w:rPr>
                <w:sz w:val="22"/>
                <w:szCs w:val="22"/>
                <w:lang w:val="bg-BG"/>
              </w:rPr>
            </w:pPr>
            <w:r w:rsidRPr="00276DEA">
              <w:rPr>
                <w:sz w:val="22"/>
                <w:szCs w:val="22"/>
                <w:lang w:val="bg-BG"/>
              </w:rPr>
              <w:t>Ваня Стоева</w:t>
            </w:r>
          </w:p>
        </w:tc>
      </w:tr>
      <w:tr w:rsidR="00276DEA" w:rsidTr="00276DEA">
        <w:trPr>
          <w:jc w:val="center"/>
        </w:trPr>
        <w:tc>
          <w:tcPr>
            <w:tcW w:w="1466" w:type="dxa"/>
          </w:tcPr>
          <w:p w:rsid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</w:p>
          <w:p w:rsidR="00276DEA" w:rsidRP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  <w:r w:rsidRPr="00276DEA">
              <w:rPr>
                <w:sz w:val="24"/>
                <w:szCs w:val="24"/>
                <w:lang w:val="bg-BG"/>
              </w:rPr>
              <w:t>Благоевград</w:t>
            </w:r>
          </w:p>
        </w:tc>
        <w:tc>
          <w:tcPr>
            <w:tcW w:w="2215" w:type="dxa"/>
          </w:tcPr>
          <w:p w:rsid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</w:p>
          <w:p w:rsidR="00276DEA" w:rsidRP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  <w:r w:rsidRPr="00276DEA">
              <w:rPr>
                <w:sz w:val="24"/>
                <w:szCs w:val="24"/>
                <w:lang w:val="bg-BG"/>
              </w:rPr>
              <w:t>Благоевград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DEA" w:rsidRDefault="00276DEA" w:rsidP="00276DEA">
            <w:pPr>
              <w:rPr>
                <w:color w:val="000000"/>
                <w:sz w:val="24"/>
                <w:szCs w:val="24"/>
                <w:lang w:val="bg-BG"/>
              </w:rPr>
            </w:pPr>
          </w:p>
          <w:p w:rsidR="00276DEA" w:rsidRPr="009B2064" w:rsidRDefault="00276DEA" w:rsidP="00276DEA">
            <w:pPr>
              <w:rPr>
                <w:sz w:val="24"/>
                <w:szCs w:val="24"/>
                <w:lang w:val="bg-BG"/>
              </w:rPr>
            </w:pPr>
            <w:r w:rsidRPr="009B2064">
              <w:rPr>
                <w:color w:val="000000"/>
                <w:sz w:val="24"/>
                <w:szCs w:val="24"/>
                <w:lang w:val="bg-BG"/>
              </w:rPr>
              <w:t xml:space="preserve">Трето </w:t>
            </w:r>
            <w:r>
              <w:rPr>
                <w:color w:val="000000"/>
                <w:sz w:val="24"/>
                <w:szCs w:val="24"/>
                <w:lang w:val="bg-BG"/>
              </w:rPr>
              <w:t>ОУ</w:t>
            </w:r>
            <w:r w:rsidRPr="009B2064">
              <w:rPr>
                <w:color w:val="000000"/>
                <w:sz w:val="24"/>
                <w:szCs w:val="24"/>
                <w:lang w:val="bg-BG"/>
              </w:rPr>
              <w:t xml:space="preserve"> „Димитър Талев“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DEA" w:rsidRPr="00276DEA" w:rsidRDefault="00276DEA" w:rsidP="00276DEA">
            <w:pPr>
              <w:rPr>
                <w:sz w:val="22"/>
                <w:szCs w:val="22"/>
                <w:lang w:val="bg-BG"/>
              </w:rPr>
            </w:pPr>
          </w:p>
          <w:p w:rsidR="00276DEA" w:rsidRPr="00276DEA" w:rsidRDefault="00276DEA" w:rsidP="00276DEA">
            <w:pPr>
              <w:rPr>
                <w:sz w:val="22"/>
                <w:szCs w:val="22"/>
                <w:lang w:val="bg-BG"/>
              </w:rPr>
            </w:pPr>
            <w:r w:rsidRPr="00276DEA">
              <w:rPr>
                <w:sz w:val="22"/>
                <w:szCs w:val="22"/>
                <w:lang w:val="bg-BG"/>
              </w:rPr>
              <w:t>Васил Чолаков</w:t>
            </w:r>
          </w:p>
        </w:tc>
      </w:tr>
      <w:tr w:rsidR="00276DEA" w:rsidTr="00276DEA">
        <w:trPr>
          <w:jc w:val="center"/>
        </w:trPr>
        <w:tc>
          <w:tcPr>
            <w:tcW w:w="1466" w:type="dxa"/>
          </w:tcPr>
          <w:p w:rsid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</w:p>
          <w:p w:rsidR="00276DEA" w:rsidRP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  <w:r w:rsidRPr="00276DEA">
              <w:rPr>
                <w:sz w:val="24"/>
                <w:szCs w:val="24"/>
                <w:lang w:val="bg-BG"/>
              </w:rPr>
              <w:t>Петрич</w:t>
            </w:r>
          </w:p>
        </w:tc>
        <w:tc>
          <w:tcPr>
            <w:tcW w:w="2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DEA" w:rsidRDefault="00276DEA" w:rsidP="00276DEA">
            <w:pPr>
              <w:rPr>
                <w:color w:val="000000"/>
                <w:sz w:val="24"/>
                <w:szCs w:val="24"/>
                <w:lang w:val="bg-BG"/>
              </w:rPr>
            </w:pPr>
          </w:p>
          <w:p w:rsidR="00276DEA" w:rsidRPr="009B2064" w:rsidRDefault="00276DEA" w:rsidP="00276DEA">
            <w:pPr>
              <w:rPr>
                <w:sz w:val="24"/>
                <w:szCs w:val="24"/>
                <w:lang w:val="bg-BG"/>
              </w:rPr>
            </w:pPr>
            <w:r w:rsidRPr="009B2064">
              <w:rPr>
                <w:color w:val="000000"/>
                <w:sz w:val="24"/>
                <w:szCs w:val="24"/>
                <w:lang w:val="bg-BG"/>
              </w:rPr>
              <w:t xml:space="preserve">гр. Петрич </w:t>
            </w:r>
          </w:p>
        </w:tc>
        <w:tc>
          <w:tcPr>
            <w:tcW w:w="3969" w:type="dxa"/>
          </w:tcPr>
          <w:p w:rsid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</w:p>
          <w:p w:rsidR="00276DEA" w:rsidRP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  <w:r w:rsidRPr="00276DEA">
              <w:rPr>
                <w:sz w:val="24"/>
                <w:szCs w:val="24"/>
                <w:lang w:val="bg-BG"/>
              </w:rPr>
              <w:t>Четвърто ОУ „Христо Смирненски“</w:t>
            </w:r>
          </w:p>
        </w:tc>
        <w:tc>
          <w:tcPr>
            <w:tcW w:w="2693" w:type="dxa"/>
          </w:tcPr>
          <w:p w:rsid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</w:p>
          <w:p w:rsidR="00276DEA" w:rsidRP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  <w:r w:rsidRPr="00276DEA">
              <w:rPr>
                <w:sz w:val="24"/>
                <w:szCs w:val="24"/>
                <w:lang w:val="bg-BG"/>
              </w:rPr>
              <w:t>Елена Димитрова</w:t>
            </w:r>
          </w:p>
        </w:tc>
      </w:tr>
      <w:tr w:rsidR="00276DEA" w:rsidTr="00276DEA">
        <w:trPr>
          <w:jc w:val="center"/>
        </w:trPr>
        <w:tc>
          <w:tcPr>
            <w:tcW w:w="1466" w:type="dxa"/>
          </w:tcPr>
          <w:p w:rsid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</w:p>
          <w:p w:rsidR="00276DEA" w:rsidRP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  <w:r w:rsidRPr="00276DEA">
              <w:rPr>
                <w:sz w:val="24"/>
                <w:szCs w:val="24"/>
                <w:lang w:val="bg-BG"/>
              </w:rPr>
              <w:t>Разлог</w:t>
            </w:r>
          </w:p>
        </w:tc>
        <w:tc>
          <w:tcPr>
            <w:tcW w:w="2215" w:type="dxa"/>
          </w:tcPr>
          <w:p w:rsid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</w:p>
          <w:p w:rsidR="00276DEA" w:rsidRP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  <w:r w:rsidRPr="00276DEA">
              <w:rPr>
                <w:sz w:val="24"/>
                <w:szCs w:val="24"/>
                <w:lang w:val="bg-BG"/>
              </w:rPr>
              <w:t>гр. Разлог</w:t>
            </w:r>
          </w:p>
        </w:tc>
        <w:tc>
          <w:tcPr>
            <w:tcW w:w="3969" w:type="dxa"/>
          </w:tcPr>
          <w:p w:rsid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</w:p>
          <w:p w:rsidR="00276DEA" w:rsidRP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  <w:r w:rsidRPr="00276DEA">
              <w:rPr>
                <w:sz w:val="24"/>
                <w:szCs w:val="24"/>
                <w:lang w:val="bg-BG"/>
              </w:rPr>
              <w:t>НУ „Яне Сандански“</w:t>
            </w:r>
          </w:p>
        </w:tc>
        <w:tc>
          <w:tcPr>
            <w:tcW w:w="2693" w:type="dxa"/>
          </w:tcPr>
          <w:p w:rsid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</w:p>
          <w:p w:rsidR="00276DEA" w:rsidRP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  <w:r w:rsidRPr="00276DEA">
              <w:rPr>
                <w:sz w:val="24"/>
                <w:szCs w:val="24"/>
                <w:lang w:val="bg-BG"/>
              </w:rPr>
              <w:t xml:space="preserve">Райна </w:t>
            </w:r>
            <w:proofErr w:type="spellStart"/>
            <w:r w:rsidRPr="00276DEA">
              <w:rPr>
                <w:sz w:val="24"/>
                <w:szCs w:val="24"/>
                <w:lang w:val="bg-BG"/>
              </w:rPr>
              <w:t>Лачинова</w:t>
            </w:r>
            <w:proofErr w:type="spellEnd"/>
          </w:p>
        </w:tc>
      </w:tr>
      <w:tr w:rsidR="00276DEA" w:rsidTr="00276DEA">
        <w:trPr>
          <w:jc w:val="center"/>
        </w:trPr>
        <w:tc>
          <w:tcPr>
            <w:tcW w:w="1466" w:type="dxa"/>
          </w:tcPr>
          <w:p w:rsid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</w:p>
          <w:p w:rsidR="00276DEA" w:rsidRP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  <w:r w:rsidRPr="00276DEA">
              <w:rPr>
                <w:sz w:val="24"/>
                <w:szCs w:val="24"/>
                <w:lang w:val="bg-BG"/>
              </w:rPr>
              <w:t>Разлог</w:t>
            </w:r>
          </w:p>
        </w:tc>
        <w:tc>
          <w:tcPr>
            <w:tcW w:w="2215" w:type="dxa"/>
          </w:tcPr>
          <w:p w:rsid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</w:p>
          <w:p w:rsidR="00276DEA" w:rsidRP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  <w:r w:rsidRPr="00276DEA">
              <w:rPr>
                <w:sz w:val="24"/>
                <w:szCs w:val="24"/>
                <w:lang w:val="bg-BG"/>
              </w:rPr>
              <w:t>с. Долно Драглище</w:t>
            </w:r>
          </w:p>
        </w:tc>
        <w:tc>
          <w:tcPr>
            <w:tcW w:w="3969" w:type="dxa"/>
          </w:tcPr>
          <w:p w:rsid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</w:p>
          <w:p w:rsidR="00276DEA" w:rsidRP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  <w:r w:rsidRPr="00276DEA">
              <w:rPr>
                <w:sz w:val="24"/>
                <w:szCs w:val="24"/>
                <w:lang w:val="bg-BG"/>
              </w:rPr>
              <w:t>ЦСОП „Рилска иглика“</w:t>
            </w:r>
          </w:p>
        </w:tc>
        <w:tc>
          <w:tcPr>
            <w:tcW w:w="2693" w:type="dxa"/>
          </w:tcPr>
          <w:p w:rsid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</w:p>
          <w:p w:rsidR="00276DEA" w:rsidRP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  <w:r w:rsidRPr="00276DEA">
              <w:rPr>
                <w:sz w:val="24"/>
                <w:szCs w:val="24"/>
                <w:lang w:val="bg-BG"/>
              </w:rPr>
              <w:t>Тинка Караджова</w:t>
            </w:r>
          </w:p>
        </w:tc>
      </w:tr>
      <w:tr w:rsidR="00276DEA" w:rsidTr="00012FC4">
        <w:trPr>
          <w:jc w:val="center"/>
        </w:trPr>
        <w:tc>
          <w:tcPr>
            <w:tcW w:w="1466" w:type="dxa"/>
          </w:tcPr>
          <w:p w:rsid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</w:p>
          <w:p w:rsidR="00276DEA" w:rsidRP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  <w:r w:rsidRPr="00276DEA">
              <w:rPr>
                <w:sz w:val="24"/>
                <w:szCs w:val="24"/>
                <w:lang w:val="bg-BG"/>
              </w:rPr>
              <w:t>Сандански</w:t>
            </w:r>
          </w:p>
        </w:tc>
        <w:tc>
          <w:tcPr>
            <w:tcW w:w="2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DEA" w:rsidRDefault="00276DEA" w:rsidP="00276DEA">
            <w:pPr>
              <w:rPr>
                <w:color w:val="000000"/>
                <w:sz w:val="24"/>
                <w:szCs w:val="24"/>
                <w:lang w:val="bg-BG"/>
              </w:rPr>
            </w:pPr>
          </w:p>
          <w:p w:rsidR="00276DEA" w:rsidRPr="009B2064" w:rsidRDefault="00276DEA" w:rsidP="00276DEA">
            <w:pPr>
              <w:rPr>
                <w:sz w:val="24"/>
                <w:szCs w:val="24"/>
                <w:lang w:val="bg-BG"/>
              </w:rPr>
            </w:pPr>
            <w:r w:rsidRPr="009B2064">
              <w:rPr>
                <w:color w:val="000000"/>
                <w:sz w:val="24"/>
                <w:szCs w:val="24"/>
                <w:lang w:val="bg-BG"/>
              </w:rPr>
              <w:t xml:space="preserve">с. Дамяница </w:t>
            </w:r>
          </w:p>
        </w:tc>
        <w:tc>
          <w:tcPr>
            <w:tcW w:w="3969" w:type="dxa"/>
          </w:tcPr>
          <w:p w:rsid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</w:p>
          <w:p w:rsidR="00276DEA" w:rsidRP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  <w:r w:rsidRPr="00276DEA">
              <w:rPr>
                <w:sz w:val="24"/>
                <w:szCs w:val="24"/>
                <w:lang w:val="bg-BG"/>
              </w:rPr>
              <w:t>ОУ „Св. св. Кирил и Методий“</w:t>
            </w:r>
          </w:p>
        </w:tc>
        <w:tc>
          <w:tcPr>
            <w:tcW w:w="2693" w:type="dxa"/>
          </w:tcPr>
          <w:p w:rsid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</w:p>
          <w:p w:rsidR="00276DEA" w:rsidRP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  <w:r w:rsidRPr="00276DEA">
              <w:rPr>
                <w:sz w:val="24"/>
                <w:szCs w:val="24"/>
                <w:lang w:val="bg-BG"/>
              </w:rPr>
              <w:t>Румен Динев</w:t>
            </w:r>
          </w:p>
        </w:tc>
      </w:tr>
      <w:tr w:rsidR="00276DEA" w:rsidTr="00276DEA">
        <w:trPr>
          <w:jc w:val="center"/>
        </w:trPr>
        <w:tc>
          <w:tcPr>
            <w:tcW w:w="1466" w:type="dxa"/>
          </w:tcPr>
          <w:p w:rsid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</w:p>
          <w:p w:rsidR="00276DEA" w:rsidRP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  <w:r w:rsidRPr="00276DEA">
              <w:rPr>
                <w:sz w:val="24"/>
                <w:szCs w:val="24"/>
                <w:lang w:val="bg-BG"/>
              </w:rPr>
              <w:t>Сандански</w:t>
            </w:r>
          </w:p>
        </w:tc>
        <w:tc>
          <w:tcPr>
            <w:tcW w:w="2215" w:type="dxa"/>
          </w:tcPr>
          <w:p w:rsid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</w:p>
          <w:p w:rsidR="00276DEA" w:rsidRP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  <w:r w:rsidRPr="00276DEA">
              <w:rPr>
                <w:sz w:val="24"/>
                <w:szCs w:val="24"/>
                <w:lang w:val="bg-BG"/>
              </w:rPr>
              <w:t>с. Катунци</w:t>
            </w:r>
          </w:p>
        </w:tc>
        <w:tc>
          <w:tcPr>
            <w:tcW w:w="3969" w:type="dxa"/>
          </w:tcPr>
          <w:p w:rsid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</w:p>
          <w:p w:rsidR="00276DEA" w:rsidRP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  <w:r w:rsidRPr="00276DEA">
              <w:rPr>
                <w:sz w:val="24"/>
                <w:szCs w:val="24"/>
                <w:lang w:val="bg-BG"/>
              </w:rPr>
              <w:t>ОУ „Христо Ботев“</w:t>
            </w:r>
          </w:p>
        </w:tc>
        <w:tc>
          <w:tcPr>
            <w:tcW w:w="2693" w:type="dxa"/>
          </w:tcPr>
          <w:p w:rsid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</w:p>
          <w:p w:rsidR="00276DEA" w:rsidRP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  <w:r w:rsidRPr="00276DEA">
              <w:rPr>
                <w:sz w:val="24"/>
                <w:szCs w:val="24"/>
                <w:lang w:val="bg-BG"/>
              </w:rPr>
              <w:t>Митра Чорбаджийска</w:t>
            </w:r>
          </w:p>
        </w:tc>
      </w:tr>
      <w:tr w:rsidR="00276DEA" w:rsidTr="00276DEA">
        <w:trPr>
          <w:jc w:val="center"/>
        </w:trPr>
        <w:tc>
          <w:tcPr>
            <w:tcW w:w="1466" w:type="dxa"/>
          </w:tcPr>
          <w:p w:rsid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</w:p>
          <w:p w:rsidR="00276DEA" w:rsidRP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  <w:r w:rsidRPr="00276DEA">
              <w:rPr>
                <w:sz w:val="24"/>
                <w:szCs w:val="24"/>
                <w:lang w:val="bg-BG"/>
              </w:rPr>
              <w:t>Симитли</w:t>
            </w:r>
          </w:p>
        </w:tc>
        <w:tc>
          <w:tcPr>
            <w:tcW w:w="2215" w:type="dxa"/>
          </w:tcPr>
          <w:p w:rsid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</w:p>
          <w:p w:rsidR="00276DEA" w:rsidRP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  <w:r w:rsidRPr="00276DEA">
              <w:rPr>
                <w:sz w:val="24"/>
                <w:szCs w:val="24"/>
                <w:lang w:val="bg-BG"/>
              </w:rPr>
              <w:t>с. Долно Осеново</w:t>
            </w:r>
          </w:p>
        </w:tc>
        <w:tc>
          <w:tcPr>
            <w:tcW w:w="3969" w:type="dxa"/>
          </w:tcPr>
          <w:p w:rsid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</w:p>
          <w:p w:rsidR="00276DEA" w:rsidRP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  <w:r w:rsidRPr="00276DEA">
              <w:rPr>
                <w:sz w:val="24"/>
                <w:szCs w:val="24"/>
                <w:lang w:val="bg-BG"/>
              </w:rPr>
              <w:t>ОбУ „Св. Паисий Хилендарски“</w:t>
            </w:r>
          </w:p>
        </w:tc>
        <w:tc>
          <w:tcPr>
            <w:tcW w:w="2693" w:type="dxa"/>
          </w:tcPr>
          <w:p w:rsid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</w:p>
          <w:p w:rsidR="00276DEA" w:rsidRP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  <w:r w:rsidRPr="00276DEA">
              <w:rPr>
                <w:sz w:val="24"/>
                <w:szCs w:val="24"/>
                <w:lang w:val="bg-BG"/>
              </w:rPr>
              <w:t xml:space="preserve">Екатерина </w:t>
            </w:r>
            <w:proofErr w:type="spellStart"/>
            <w:r w:rsidRPr="00276DEA">
              <w:rPr>
                <w:sz w:val="24"/>
                <w:szCs w:val="24"/>
                <w:lang w:val="bg-BG"/>
              </w:rPr>
              <w:t>Бамбова</w:t>
            </w:r>
            <w:proofErr w:type="spellEnd"/>
          </w:p>
        </w:tc>
      </w:tr>
      <w:tr w:rsidR="00276DEA" w:rsidTr="00276DEA">
        <w:trPr>
          <w:jc w:val="center"/>
        </w:trPr>
        <w:tc>
          <w:tcPr>
            <w:tcW w:w="1466" w:type="dxa"/>
          </w:tcPr>
          <w:p w:rsid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</w:p>
          <w:p w:rsidR="00276DEA" w:rsidRPr="00276DEA" w:rsidRDefault="009D6448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  <w:r w:rsidRPr="009D6448">
              <w:rPr>
                <w:sz w:val="24"/>
                <w:szCs w:val="24"/>
                <w:lang w:val="bg-BG"/>
              </w:rPr>
              <w:t>Сатовча</w:t>
            </w:r>
          </w:p>
        </w:tc>
        <w:tc>
          <w:tcPr>
            <w:tcW w:w="2215" w:type="dxa"/>
          </w:tcPr>
          <w:p w:rsid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</w:p>
          <w:p w:rsidR="009D6448" w:rsidRPr="00276DEA" w:rsidRDefault="009D6448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  <w:r w:rsidRPr="009D6448">
              <w:rPr>
                <w:sz w:val="24"/>
                <w:szCs w:val="24"/>
                <w:lang w:val="bg-BG"/>
              </w:rPr>
              <w:t>с. Годешево</w:t>
            </w:r>
          </w:p>
        </w:tc>
        <w:tc>
          <w:tcPr>
            <w:tcW w:w="3969" w:type="dxa"/>
          </w:tcPr>
          <w:p w:rsid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</w:p>
          <w:p w:rsidR="009D6448" w:rsidRPr="00276DEA" w:rsidRDefault="009D6448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  <w:r w:rsidRPr="009D6448">
              <w:rPr>
                <w:sz w:val="24"/>
                <w:szCs w:val="24"/>
                <w:lang w:val="bg-BG"/>
              </w:rPr>
              <w:t>ОУ „Братя Миладинови“</w:t>
            </w:r>
          </w:p>
        </w:tc>
        <w:tc>
          <w:tcPr>
            <w:tcW w:w="2693" w:type="dxa"/>
          </w:tcPr>
          <w:p w:rsid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</w:p>
          <w:p w:rsidR="009D6448" w:rsidRPr="00276DEA" w:rsidRDefault="009D6448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  <w:r w:rsidRPr="009D6448">
              <w:rPr>
                <w:sz w:val="24"/>
                <w:szCs w:val="24"/>
                <w:lang w:val="bg-BG"/>
              </w:rPr>
              <w:t>Хасан Чаушев</w:t>
            </w:r>
          </w:p>
        </w:tc>
      </w:tr>
      <w:tr w:rsidR="00276DEA" w:rsidTr="00276DEA">
        <w:trPr>
          <w:jc w:val="center"/>
        </w:trPr>
        <w:tc>
          <w:tcPr>
            <w:tcW w:w="1466" w:type="dxa"/>
          </w:tcPr>
          <w:p w:rsid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</w:p>
          <w:p w:rsidR="00276DEA" w:rsidRPr="00276DEA" w:rsidRDefault="009D6448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  <w:r w:rsidRPr="009D6448">
              <w:rPr>
                <w:sz w:val="24"/>
                <w:szCs w:val="24"/>
                <w:lang w:val="bg-BG"/>
              </w:rPr>
              <w:t>Якоруда</w:t>
            </w:r>
          </w:p>
        </w:tc>
        <w:tc>
          <w:tcPr>
            <w:tcW w:w="2215" w:type="dxa"/>
          </w:tcPr>
          <w:p w:rsidR="009D6448" w:rsidRDefault="009D6448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</w:p>
          <w:p w:rsidR="00276DEA" w:rsidRPr="00276DEA" w:rsidRDefault="009D6448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  <w:r w:rsidRPr="009D6448">
              <w:rPr>
                <w:sz w:val="24"/>
                <w:szCs w:val="24"/>
                <w:lang w:val="bg-BG"/>
              </w:rPr>
              <w:t>гр. Якоруда</w:t>
            </w:r>
          </w:p>
        </w:tc>
        <w:tc>
          <w:tcPr>
            <w:tcW w:w="3969" w:type="dxa"/>
          </w:tcPr>
          <w:p w:rsid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</w:p>
          <w:p w:rsidR="009D6448" w:rsidRPr="00276DEA" w:rsidRDefault="009D6448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  <w:r w:rsidRPr="009D6448">
              <w:rPr>
                <w:sz w:val="24"/>
                <w:szCs w:val="24"/>
                <w:lang w:val="bg-BG"/>
              </w:rPr>
              <w:t>СУ „Св. св. Кирил и Методий“</w:t>
            </w:r>
          </w:p>
        </w:tc>
        <w:tc>
          <w:tcPr>
            <w:tcW w:w="2693" w:type="dxa"/>
          </w:tcPr>
          <w:p w:rsid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</w:p>
          <w:p w:rsidR="009D6448" w:rsidRPr="00276DEA" w:rsidRDefault="009D6448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  <w:r w:rsidRPr="009D6448">
              <w:rPr>
                <w:sz w:val="24"/>
                <w:szCs w:val="24"/>
                <w:lang w:val="bg-BG"/>
              </w:rPr>
              <w:t xml:space="preserve">Мехмед </w:t>
            </w:r>
            <w:proofErr w:type="spellStart"/>
            <w:r w:rsidRPr="009D6448">
              <w:rPr>
                <w:sz w:val="24"/>
                <w:szCs w:val="24"/>
                <w:lang w:val="bg-BG"/>
              </w:rPr>
              <w:t>Кунгю</w:t>
            </w:r>
            <w:proofErr w:type="spellEnd"/>
          </w:p>
        </w:tc>
      </w:tr>
      <w:tr w:rsidR="00276DEA" w:rsidTr="00276DEA">
        <w:trPr>
          <w:jc w:val="center"/>
        </w:trPr>
        <w:tc>
          <w:tcPr>
            <w:tcW w:w="1466" w:type="dxa"/>
          </w:tcPr>
          <w:p w:rsidR="009D6448" w:rsidRDefault="009D6448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</w:p>
          <w:p w:rsidR="00276DEA" w:rsidRPr="00276DEA" w:rsidRDefault="009D6448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  <w:r w:rsidRPr="009D6448">
              <w:rPr>
                <w:sz w:val="24"/>
                <w:szCs w:val="24"/>
                <w:lang w:val="bg-BG"/>
              </w:rPr>
              <w:t>Якоруда</w:t>
            </w:r>
          </w:p>
        </w:tc>
        <w:tc>
          <w:tcPr>
            <w:tcW w:w="2215" w:type="dxa"/>
          </w:tcPr>
          <w:p w:rsid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</w:p>
          <w:p w:rsidR="009D6448" w:rsidRPr="00276DEA" w:rsidRDefault="009D6448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  <w:r w:rsidRPr="009D6448">
              <w:rPr>
                <w:sz w:val="24"/>
                <w:szCs w:val="24"/>
                <w:lang w:val="bg-BG"/>
              </w:rPr>
              <w:t>с. Смолево</w:t>
            </w:r>
          </w:p>
        </w:tc>
        <w:tc>
          <w:tcPr>
            <w:tcW w:w="3969" w:type="dxa"/>
          </w:tcPr>
          <w:p w:rsidR="00276DEA" w:rsidRDefault="00276DEA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</w:p>
          <w:p w:rsidR="009D6448" w:rsidRPr="00276DEA" w:rsidRDefault="009D6448" w:rsidP="00276DEA">
            <w:pPr>
              <w:spacing w:line="276" w:lineRule="auto"/>
              <w:rPr>
                <w:sz w:val="24"/>
                <w:szCs w:val="24"/>
                <w:lang w:val="bg-BG"/>
              </w:rPr>
            </w:pPr>
            <w:r w:rsidRPr="009D6448">
              <w:rPr>
                <w:sz w:val="24"/>
                <w:szCs w:val="24"/>
                <w:lang w:val="bg-BG"/>
              </w:rPr>
              <w:t>ОбУ „Гоце Делчев“</w:t>
            </w:r>
          </w:p>
        </w:tc>
        <w:tc>
          <w:tcPr>
            <w:tcW w:w="2693" w:type="dxa"/>
          </w:tcPr>
          <w:p w:rsidR="009D6448" w:rsidRPr="009D6448" w:rsidRDefault="009D6448" w:rsidP="009D6448">
            <w:pPr>
              <w:spacing w:line="276" w:lineRule="auto"/>
              <w:rPr>
                <w:sz w:val="24"/>
                <w:szCs w:val="24"/>
                <w:lang w:val="bg-BG"/>
              </w:rPr>
            </w:pPr>
          </w:p>
          <w:p w:rsidR="009D6448" w:rsidRPr="00276DEA" w:rsidRDefault="009D6448" w:rsidP="009D6448">
            <w:pPr>
              <w:spacing w:line="276" w:lineRule="auto"/>
              <w:rPr>
                <w:sz w:val="24"/>
                <w:szCs w:val="24"/>
                <w:lang w:val="bg-BG"/>
              </w:rPr>
            </w:pPr>
            <w:r w:rsidRPr="009D6448">
              <w:rPr>
                <w:sz w:val="24"/>
                <w:szCs w:val="24"/>
                <w:lang w:val="bg-BG"/>
              </w:rPr>
              <w:t xml:space="preserve">Ибрахим </w:t>
            </w:r>
            <w:proofErr w:type="spellStart"/>
            <w:r w:rsidRPr="009D6448">
              <w:rPr>
                <w:sz w:val="24"/>
                <w:szCs w:val="24"/>
                <w:lang w:val="bg-BG"/>
              </w:rPr>
              <w:t>Тиберски</w:t>
            </w:r>
            <w:proofErr w:type="spellEnd"/>
          </w:p>
        </w:tc>
      </w:tr>
    </w:tbl>
    <w:p w:rsidR="00276DEA" w:rsidRDefault="00276DEA" w:rsidP="00276DEA">
      <w:pPr>
        <w:spacing w:line="276" w:lineRule="auto"/>
        <w:jc w:val="center"/>
        <w:rPr>
          <w:b/>
          <w:sz w:val="24"/>
          <w:szCs w:val="24"/>
          <w:lang w:val="bg-BG"/>
        </w:rPr>
      </w:pPr>
    </w:p>
    <w:p w:rsidR="00276DEA" w:rsidRDefault="00276DEA" w:rsidP="00276DEA">
      <w:pPr>
        <w:spacing w:line="276" w:lineRule="auto"/>
        <w:jc w:val="center"/>
        <w:rPr>
          <w:b/>
          <w:sz w:val="24"/>
          <w:szCs w:val="24"/>
          <w:lang w:val="bg-BG"/>
        </w:rPr>
      </w:pPr>
    </w:p>
    <w:p w:rsidR="00276DEA" w:rsidRDefault="00276DEA" w:rsidP="00276DEA">
      <w:pPr>
        <w:spacing w:line="276" w:lineRule="auto"/>
        <w:jc w:val="center"/>
        <w:rPr>
          <w:b/>
          <w:sz w:val="24"/>
          <w:szCs w:val="24"/>
          <w:lang w:val="bg-BG"/>
        </w:rPr>
      </w:pPr>
    </w:p>
    <w:p w:rsidR="00276DEA" w:rsidRDefault="00276DEA" w:rsidP="00276DEA">
      <w:pPr>
        <w:spacing w:line="276" w:lineRule="auto"/>
        <w:jc w:val="center"/>
        <w:rPr>
          <w:b/>
          <w:sz w:val="24"/>
          <w:szCs w:val="24"/>
          <w:lang w:val="bg-BG"/>
        </w:rPr>
      </w:pPr>
    </w:p>
    <w:p w:rsidR="00276DEA" w:rsidRPr="00276DEA" w:rsidRDefault="00276DEA" w:rsidP="00276DEA">
      <w:pPr>
        <w:jc w:val="center"/>
        <w:rPr>
          <w:b/>
          <w:sz w:val="24"/>
          <w:szCs w:val="24"/>
          <w:lang w:val="bg-BG"/>
        </w:rPr>
      </w:pPr>
    </w:p>
    <w:sectPr w:rsidR="00276DEA" w:rsidRPr="00276DEA" w:rsidSect="00276DEA">
      <w:pgSz w:w="11906" w:h="16838"/>
      <w:pgMar w:top="1018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0A23" w:rsidRDefault="005E0A23" w:rsidP="00276DEA">
      <w:r>
        <w:separator/>
      </w:r>
    </w:p>
  </w:endnote>
  <w:endnote w:type="continuationSeparator" w:id="0">
    <w:p w:rsidR="005E0A23" w:rsidRDefault="005E0A23" w:rsidP="00276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0A23" w:rsidRDefault="005E0A23" w:rsidP="00276DEA">
      <w:r>
        <w:separator/>
      </w:r>
    </w:p>
  </w:footnote>
  <w:footnote w:type="continuationSeparator" w:id="0">
    <w:p w:rsidR="005E0A23" w:rsidRDefault="005E0A23" w:rsidP="00276D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DEA"/>
    <w:rsid w:val="00276DEA"/>
    <w:rsid w:val="005E0A23"/>
    <w:rsid w:val="006F4A7E"/>
    <w:rsid w:val="00751CCF"/>
    <w:rsid w:val="007A494B"/>
    <w:rsid w:val="009267C9"/>
    <w:rsid w:val="009D6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A77817"/>
  <w15:chartTrackingRefBased/>
  <w15:docId w15:val="{59545F85-84CC-4E3E-8B63-4EF935406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A494B"/>
    <w:rPr>
      <w:lang w:val="en-US"/>
    </w:rPr>
  </w:style>
  <w:style w:type="paragraph" w:styleId="Heading1">
    <w:name w:val="heading 1"/>
    <w:basedOn w:val="Normal"/>
    <w:next w:val="Normal"/>
    <w:link w:val="Heading1Char"/>
    <w:qFormat/>
    <w:rsid w:val="007A494B"/>
    <w:pPr>
      <w:keepNext/>
      <w:jc w:val="center"/>
      <w:outlineLvl w:val="0"/>
    </w:pPr>
    <w:rPr>
      <w:rFonts w:ascii="Tahoma" w:eastAsia="Times New Roman" w:hAnsi="Tahoma" w:cs="Tahoma"/>
      <w:b/>
      <w:bCs/>
      <w:sz w:val="28"/>
      <w:szCs w:val="24"/>
      <w:lang w:val="bg-BG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267C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51CCF"/>
    <w:rPr>
      <w:rFonts w:ascii="Tahoma" w:eastAsia="Times New Roman" w:hAnsi="Tahoma" w:cs="Tahoma"/>
      <w:b/>
      <w:bCs/>
      <w:sz w:val="28"/>
      <w:szCs w:val="24"/>
    </w:rPr>
  </w:style>
  <w:style w:type="character" w:customStyle="1" w:styleId="Heading3Char">
    <w:name w:val="Heading 3 Char"/>
    <w:link w:val="Heading3"/>
    <w:semiHidden/>
    <w:rsid w:val="009267C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  <w:style w:type="paragraph" w:styleId="Caption">
    <w:name w:val="caption"/>
    <w:basedOn w:val="Normal"/>
    <w:next w:val="Normal"/>
    <w:qFormat/>
    <w:rsid w:val="007A494B"/>
    <w:pPr>
      <w:jc w:val="center"/>
    </w:pPr>
    <w:rPr>
      <w:rFonts w:eastAsia="Times New Roman"/>
      <w:b/>
      <w:caps/>
      <w:spacing w:val="20"/>
      <w:sz w:val="24"/>
      <w:lang w:val="bg-BG"/>
    </w:rPr>
  </w:style>
  <w:style w:type="character" w:styleId="Strong">
    <w:name w:val="Strong"/>
    <w:qFormat/>
    <w:rsid w:val="009267C9"/>
    <w:rPr>
      <w:b/>
      <w:bCs/>
    </w:rPr>
  </w:style>
  <w:style w:type="paragraph" w:styleId="ListParagraph">
    <w:name w:val="List Paragraph"/>
    <w:basedOn w:val="Normal"/>
    <w:uiPriority w:val="34"/>
    <w:qFormat/>
    <w:rsid w:val="00751CCF"/>
    <w:pPr>
      <w:ind w:left="720"/>
      <w:contextualSpacing/>
    </w:pPr>
    <w:rPr>
      <w:rFonts w:eastAsia="Times New Roman"/>
    </w:rPr>
  </w:style>
  <w:style w:type="paragraph" w:styleId="Header">
    <w:name w:val="header"/>
    <w:basedOn w:val="Normal"/>
    <w:link w:val="HeaderChar"/>
    <w:uiPriority w:val="99"/>
    <w:unhideWhenUsed/>
    <w:rsid w:val="00276DE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6DEA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276DE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6DEA"/>
    <w:rPr>
      <w:lang w:val="en-US"/>
    </w:rPr>
  </w:style>
  <w:style w:type="table" w:styleId="TableGrid">
    <w:name w:val="Table Grid"/>
    <w:basedOn w:val="TableNormal"/>
    <w:uiPriority w:val="39"/>
    <w:rsid w:val="00276D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2025-08-21T06:18:00Z</dcterms:created>
  <dcterms:modified xsi:type="dcterms:W3CDTF">2025-08-21T06:46:00Z</dcterms:modified>
</cp:coreProperties>
</file>